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D3705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b/>
          <w:bCs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b/>
          <w:bCs/>
          <w:sz w:val="22"/>
          <w:szCs w:val="22"/>
          <w:lang w:val="zh-TW"/>
        </w:rPr>
        <w:t>第三單元</w:t>
      </w:r>
      <w:r w:rsidRPr="00717813">
        <w:rPr>
          <w:rFonts w:ascii="MingLiU" w:eastAsia="MingLiU" w:hAnsi="MingLiU" w:cs="STKaiti"/>
          <w:b/>
          <w:bCs/>
          <w:sz w:val="22"/>
          <w:szCs w:val="22"/>
          <w:lang w:val="zh-TW"/>
        </w:rPr>
        <w:t xml:space="preserve"> </w:t>
      </w:r>
      <w:r w:rsidRPr="00717813">
        <w:rPr>
          <w:rFonts w:ascii="MingLiU" w:eastAsia="MingLiU" w:hAnsi="MingLiU" w:cs="PMingLiU" w:hint="eastAsia"/>
          <w:b/>
          <w:bCs/>
          <w:sz w:val="22"/>
          <w:szCs w:val="22"/>
          <w:lang w:val="zh-TW"/>
        </w:rPr>
        <w:t>耶穌開始公開宣講</w:t>
      </w:r>
    </w:p>
    <w:p w14:paraId="39D49E9F" w14:textId="77777777" w:rsidR="00717813" w:rsidRPr="00717813" w:rsidRDefault="00717813" w:rsidP="00717813">
      <w:pPr>
        <w:autoSpaceDE w:val="0"/>
        <w:autoSpaceDN w:val="0"/>
        <w:adjustRightInd w:val="0"/>
        <w:jc w:val="both"/>
        <w:rPr>
          <w:rFonts w:ascii="MingLiU" w:eastAsia="MingLiU" w:hAnsi="MingLiU" w:cs="PMingLiU"/>
          <w:b/>
          <w:bCs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b/>
          <w:bCs/>
          <w:sz w:val="22"/>
          <w:szCs w:val="22"/>
          <w:lang w:val="zh-TW"/>
        </w:rPr>
        <w:t>第三週概論：宣講與教導（路加福音第</w:t>
      </w:r>
      <w:r w:rsidRPr="00717813">
        <w:rPr>
          <w:rFonts w:ascii="MingLiU" w:eastAsia="MingLiU" w:hAnsi="MingLiU" w:cs="STKaiti"/>
          <w:b/>
          <w:bCs/>
          <w:sz w:val="22"/>
          <w:szCs w:val="22"/>
          <w:lang w:val="zh-TW"/>
        </w:rPr>
        <w:t xml:space="preserve"> 4 </w:t>
      </w:r>
      <w:r w:rsidRPr="00717813">
        <w:rPr>
          <w:rFonts w:ascii="MingLiU" w:eastAsia="MingLiU" w:hAnsi="MingLiU" w:cs="PMingLiU" w:hint="eastAsia"/>
          <w:b/>
          <w:bCs/>
          <w:sz w:val="22"/>
          <w:szCs w:val="22"/>
          <w:lang w:val="zh-TW"/>
        </w:rPr>
        <w:t>至第</w:t>
      </w:r>
      <w:r w:rsidRPr="00717813">
        <w:rPr>
          <w:rFonts w:ascii="MingLiU" w:eastAsia="MingLiU" w:hAnsi="MingLiU" w:cs="STKaiti"/>
          <w:b/>
          <w:bCs/>
          <w:sz w:val="22"/>
          <w:szCs w:val="22"/>
          <w:lang w:val="zh-TW"/>
        </w:rPr>
        <w:t xml:space="preserve"> 6 </w:t>
      </w:r>
      <w:r w:rsidRPr="00717813">
        <w:rPr>
          <w:rFonts w:ascii="MingLiU" w:eastAsia="MingLiU" w:hAnsi="MingLiU" w:cs="PMingLiU" w:hint="eastAsia"/>
          <w:b/>
          <w:bCs/>
          <w:sz w:val="22"/>
          <w:szCs w:val="22"/>
          <w:lang w:val="zh-TW"/>
        </w:rPr>
        <w:t>章）</w:t>
      </w:r>
    </w:p>
    <w:p w14:paraId="2CD61181" w14:textId="77777777" w:rsidR="00717813" w:rsidRPr="00717813" w:rsidRDefault="00717813" w:rsidP="00717813">
      <w:pPr>
        <w:autoSpaceDE w:val="0"/>
        <w:autoSpaceDN w:val="0"/>
        <w:adjustRightInd w:val="0"/>
        <w:jc w:val="both"/>
        <w:rPr>
          <w:rFonts w:ascii="MingLiU" w:eastAsia="MingLiU" w:hAnsi="MingLiU" w:cs="STKaiti"/>
          <w:b/>
          <w:bCs/>
          <w:sz w:val="22"/>
          <w:szCs w:val="22"/>
          <w:lang w:val="zh-TW"/>
        </w:rPr>
      </w:pPr>
    </w:p>
    <w:p w14:paraId="2B6A503D" w14:textId="77777777" w:rsidR="00717813" w:rsidRPr="00717813" w:rsidRDefault="00717813" w:rsidP="00717813">
      <w:pPr>
        <w:autoSpaceDE w:val="0"/>
        <w:autoSpaceDN w:val="0"/>
        <w:adjustRightInd w:val="0"/>
        <w:jc w:val="both"/>
        <w:rPr>
          <w:rFonts w:ascii="MingLiU" w:eastAsia="MingLiU" w:hAnsi="MingLiU" w:cs="STKaiti"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《路加福音》的開頭章節構成了所謂的「耶穌誕生敘述」（</w:t>
      </w:r>
      <w:r w:rsidRPr="00717813">
        <w:rPr>
          <w:rFonts w:ascii="MingLiU" w:eastAsia="MingLiU" w:hAnsi="MingLiU" w:cs="STKaiti"/>
          <w:sz w:val="22"/>
          <w:szCs w:val="22"/>
          <w:lang w:val="zh-TW"/>
        </w:rPr>
        <w:t>infancy narrative</w:t>
      </w: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）。從路加福音</w:t>
      </w:r>
      <w:r w:rsidRPr="00717813">
        <w:rPr>
          <w:rFonts w:ascii="MingLiU" w:eastAsia="MingLiU" w:hAnsi="MingLiU" w:cs="STKaiti"/>
          <w:sz w:val="22"/>
          <w:szCs w:val="22"/>
          <w:lang w:val="zh-TW"/>
        </w:rPr>
        <w:t xml:space="preserve"> 1:5 </w:t>
      </w: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至</w:t>
      </w:r>
      <w:r w:rsidRPr="00717813">
        <w:rPr>
          <w:rFonts w:ascii="MingLiU" w:eastAsia="MingLiU" w:hAnsi="MingLiU" w:cs="STKaiti"/>
          <w:sz w:val="22"/>
          <w:szCs w:val="22"/>
          <w:lang w:val="zh-TW"/>
        </w:rPr>
        <w:t xml:space="preserve"> 2:52</w:t>
      </w: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，這段經文收錄了關於耶穌誕生與童年的事跡，為我們描繪了祂早年生活的片段。在敘述了耶穌在聖殿中走失的事件後，誕生敘述以這句話作結：「耶穌在智慧和身量上，並在天主和人前的恩愛上，漸漸地增長。」（路</w:t>
      </w:r>
      <w:r w:rsidRPr="00717813">
        <w:rPr>
          <w:rFonts w:ascii="MingLiU" w:eastAsia="MingLiU" w:hAnsi="MingLiU" w:cs="STKaiti"/>
          <w:sz w:val="22"/>
          <w:szCs w:val="22"/>
          <w:lang w:val="zh-TW"/>
        </w:rPr>
        <w:t xml:space="preserve"> 2:52</w:t>
      </w: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）。接著，路加的敘事從耶穌的童年轉向祂在約但河受洗，這是一個標誌性的時刻，象徵著祂公開傳教生活的開始。</w:t>
      </w:r>
    </w:p>
    <w:p w14:paraId="28950DDA" w14:textId="77777777" w:rsidR="00717813" w:rsidRPr="00717813" w:rsidRDefault="00717813" w:rsidP="00717813">
      <w:pPr>
        <w:autoSpaceDE w:val="0"/>
        <w:autoSpaceDN w:val="0"/>
        <w:adjustRightInd w:val="0"/>
        <w:jc w:val="both"/>
        <w:rPr>
          <w:rFonts w:ascii="MingLiU" w:eastAsia="MingLiU" w:hAnsi="MingLiU" w:cs="STKaiti"/>
          <w:sz w:val="22"/>
          <w:szCs w:val="22"/>
          <w:lang w:val="zh-TW"/>
        </w:rPr>
      </w:pPr>
    </w:p>
    <w:p w14:paraId="794127ED" w14:textId="77777777" w:rsidR="00717813" w:rsidRPr="00717813" w:rsidRDefault="00717813" w:rsidP="00717813">
      <w:pPr>
        <w:autoSpaceDE w:val="0"/>
        <w:autoSpaceDN w:val="0"/>
        <w:adjustRightInd w:val="0"/>
        <w:jc w:val="both"/>
        <w:rPr>
          <w:rFonts w:ascii="MingLiU" w:eastAsia="MingLiU" w:hAnsi="MingLiU" w:cs="STKaiti"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那麼，耶穌的傳教生活是如何開始的呢？路加告訴我們，在耶穌受洗並領受聖神傅油後，祂首先進入曠野，進行禁食、祈禱，並與魔鬼交戰。這為我們的基督徒生活樹立了根本的典範。我們在受洗時，也同樣被聖神傅油；當我們在人生的「曠野」中前行時，也要學習禁食、祈禱，並抵抗誘惑。我們的「公開傳教」</w:t>
      </w:r>
      <w:r w:rsidRPr="00717813">
        <w:rPr>
          <w:rFonts w:ascii="MingLiU" w:eastAsia="MingLiU" w:hAnsi="MingLiU" w:cs="PMingLiU"/>
          <w:sz w:val="22"/>
          <w:szCs w:val="22"/>
          <w:lang w:val="zh-TW"/>
        </w:rPr>
        <w:t>——</w:t>
      </w: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服務他人、傳揚福音、引導人親近耶穌</w:t>
      </w:r>
      <w:r w:rsidRPr="00717813">
        <w:rPr>
          <w:rFonts w:ascii="MingLiU" w:eastAsia="MingLiU" w:hAnsi="MingLiU" w:cs="PMingLiU"/>
          <w:sz w:val="22"/>
          <w:szCs w:val="22"/>
          <w:lang w:val="zh-TW"/>
        </w:rPr>
        <w:t>——</w:t>
      </w: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必須根植於我們與天主的關係，而這種關係是透過禁食與祈禱等靈修操練來深化的。</w:t>
      </w:r>
    </w:p>
    <w:p w14:paraId="53A5B717" w14:textId="77777777" w:rsidR="00717813" w:rsidRPr="00717813" w:rsidRDefault="00717813" w:rsidP="00717813">
      <w:pPr>
        <w:autoSpaceDE w:val="0"/>
        <w:autoSpaceDN w:val="0"/>
        <w:adjustRightInd w:val="0"/>
        <w:jc w:val="both"/>
        <w:rPr>
          <w:rFonts w:ascii="MingLiU" w:eastAsia="MingLiU" w:hAnsi="MingLiU" w:cs="STKaiti"/>
          <w:sz w:val="22"/>
          <w:szCs w:val="22"/>
          <w:lang w:val="zh-TW"/>
        </w:rPr>
      </w:pPr>
    </w:p>
    <w:p w14:paraId="176DE146" w14:textId="77777777" w:rsidR="00717813" w:rsidRPr="00717813" w:rsidRDefault="00717813" w:rsidP="00717813">
      <w:pPr>
        <w:autoSpaceDE w:val="0"/>
        <w:autoSpaceDN w:val="0"/>
        <w:adjustRightInd w:val="0"/>
        <w:jc w:val="both"/>
        <w:rPr>
          <w:rFonts w:ascii="MingLiU" w:eastAsia="MingLiU" w:hAnsi="MingLiU" w:cs="STKaiti"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在曠野的四十日之後，路加記載耶穌開始周遊加里肋亞地區，宣講、教導、治病施恩。儘管有些人讚頌祂，也有不少人拒絕祂。耶穌不時與當時的宗教領袖發生衝突。這部分是因為猶太領袖們傾向於加強舊約法律的規條，這些法律本意是將天主子民與萬民區分開來。天主當初頒布這些法規，是為了使以色列成為聖潔的民族，即「被選召而分別出來的子民」；然而，宗教領袖們未能理解這只是階段性的目標，天主的終極計劃是要使以色列成為萬民的祝福，實現祂與亞巴郎所立的盟約（參</w:t>
      </w:r>
      <w:r w:rsidRPr="00717813">
        <w:rPr>
          <w:rFonts w:ascii="MingLiU" w:eastAsia="MingLiU" w:hAnsi="MingLiU" w:cs="STKaiti"/>
          <w:sz w:val="22"/>
          <w:szCs w:val="22"/>
          <w:lang w:val="zh-TW"/>
        </w:rPr>
        <w:t xml:space="preserve"> </w:t>
      </w: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創世紀</w:t>
      </w:r>
      <w:r w:rsidRPr="00717813">
        <w:rPr>
          <w:rFonts w:ascii="MingLiU" w:eastAsia="MingLiU" w:hAnsi="MingLiU" w:cs="STKaiti"/>
          <w:sz w:val="22"/>
          <w:szCs w:val="22"/>
          <w:lang w:val="zh-TW"/>
        </w:rPr>
        <w:t xml:space="preserve"> 22:16</w:t>
      </w:r>
      <w:r w:rsidRPr="00717813">
        <w:rPr>
          <w:rFonts w:ascii="MingLiU" w:eastAsia="MingLiU" w:hAnsi="MingLiU" w:cs="PMingLiU"/>
          <w:sz w:val="22"/>
          <w:szCs w:val="22"/>
          <w:lang w:val="zh-TW"/>
        </w:rPr>
        <w:t>–</w:t>
      </w:r>
      <w:r w:rsidRPr="00717813">
        <w:rPr>
          <w:rFonts w:ascii="MingLiU" w:eastAsia="MingLiU" w:hAnsi="MingLiU" w:cs="STKaiti"/>
          <w:sz w:val="22"/>
          <w:szCs w:val="22"/>
          <w:lang w:val="zh-TW"/>
        </w:rPr>
        <w:t>18</w:t>
      </w: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）。</w:t>
      </w:r>
    </w:p>
    <w:p w14:paraId="6D67EDD4" w14:textId="77777777" w:rsidR="00717813" w:rsidRPr="00717813" w:rsidRDefault="00717813" w:rsidP="00717813">
      <w:pPr>
        <w:autoSpaceDE w:val="0"/>
        <w:autoSpaceDN w:val="0"/>
        <w:adjustRightInd w:val="0"/>
        <w:jc w:val="both"/>
        <w:rPr>
          <w:rFonts w:ascii="MingLiU" w:eastAsia="MingLiU" w:hAnsi="MingLiU" w:cs="STKaiti"/>
          <w:sz w:val="22"/>
          <w:szCs w:val="22"/>
          <w:lang w:val="zh-TW"/>
        </w:rPr>
      </w:pPr>
    </w:p>
    <w:p w14:paraId="471BCF15" w14:textId="77777777" w:rsidR="00717813" w:rsidRPr="00717813" w:rsidRDefault="00717813" w:rsidP="00717813">
      <w:pPr>
        <w:autoSpaceDE w:val="0"/>
        <w:autoSpaceDN w:val="0"/>
        <w:adjustRightInd w:val="0"/>
        <w:jc w:val="both"/>
        <w:rPr>
          <w:rFonts w:ascii="MingLiU" w:eastAsia="MingLiU" w:hAnsi="MingLiU" w:cs="STKaiti"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透過祂的教導，耶穌指出法律的圓滿與真正的完成，彰顯出天主的仁慈。最終，正如「山中聖訓</w:t>
      </w:r>
      <w:r w:rsidRPr="00717813">
        <w:rPr>
          <w:rFonts w:ascii="MingLiU" w:eastAsia="MingLiU" w:hAnsi="MingLiU" w:cs="STKaiti"/>
          <w:sz w:val="22"/>
          <w:szCs w:val="22"/>
          <w:lang w:val="zh-TW"/>
        </w:rPr>
        <w:t xml:space="preserve"> </w:t>
      </w: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」所展現的，耶穌希望祂的門徒也能如天主一樣聖善</w:t>
      </w:r>
      <w:r w:rsidRPr="00717813">
        <w:rPr>
          <w:rFonts w:ascii="MingLiU" w:eastAsia="MingLiU" w:hAnsi="MingLiU" w:cs="PMingLiU"/>
          <w:sz w:val="22"/>
          <w:szCs w:val="22"/>
          <w:lang w:val="zh-TW"/>
        </w:rPr>
        <w:t>——</w:t>
      </w: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而祂正在教導他們如何活出這份聖善，並將之分享給他人。</w:t>
      </w:r>
    </w:p>
    <w:p w14:paraId="10E43638" w14:textId="77777777" w:rsidR="00717813" w:rsidRPr="00717813" w:rsidRDefault="00717813" w:rsidP="00717813">
      <w:pPr>
        <w:autoSpaceDE w:val="0"/>
        <w:autoSpaceDN w:val="0"/>
        <w:adjustRightInd w:val="0"/>
        <w:jc w:val="both"/>
        <w:rPr>
          <w:rFonts w:ascii="MingLiU" w:eastAsia="MingLiU" w:hAnsi="MingLiU" w:cs="STKaiti"/>
          <w:sz w:val="22"/>
          <w:szCs w:val="22"/>
          <w:lang w:val="zh-TW"/>
        </w:rPr>
      </w:pPr>
    </w:p>
    <w:p w14:paraId="1E00B0CD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PMingLiU"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b/>
          <w:bCs/>
          <w:sz w:val="22"/>
          <w:szCs w:val="22"/>
          <w:lang w:val="zh-TW"/>
        </w:rPr>
        <w:t>閱讀與回應</w:t>
      </w:r>
      <w:r w:rsidRPr="00717813">
        <w:rPr>
          <w:rFonts w:ascii="MingLiU" w:eastAsia="MingLiU" w:hAnsi="MingLiU" w:cs="STKaiti"/>
          <w:b/>
          <w:bCs/>
          <w:sz w:val="22"/>
          <w:szCs w:val="22"/>
          <w:lang w:val="zh-TW"/>
        </w:rPr>
        <w:br/>
      </w: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以下是第三階段的每日讀經計畫。在下次小組聚會之前的每一天，請細心閱讀指定的《路加福音》章節，並書寫你對當天反思問題的回應。</w:t>
      </w:r>
    </w:p>
    <w:p w14:paraId="1B8B73A1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</w:p>
    <w:p w14:paraId="18B79241" w14:textId="77777777" w:rsid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PMingLiU"/>
          <w:b/>
          <w:bCs/>
          <w:sz w:val="22"/>
          <w:szCs w:val="22"/>
          <w:lang w:val="en-US"/>
        </w:rPr>
      </w:pPr>
    </w:p>
    <w:p w14:paraId="4FDFA215" w14:textId="3226E1F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b/>
          <w:bCs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b/>
          <w:bCs/>
          <w:sz w:val="22"/>
          <w:szCs w:val="22"/>
          <w:lang w:val="zh-TW"/>
        </w:rPr>
        <w:t>第</w:t>
      </w:r>
      <w:r w:rsidRPr="00717813">
        <w:rPr>
          <w:rFonts w:ascii="MingLiU" w:eastAsia="MingLiU" w:hAnsi="MingLiU" w:cs="STKaiti"/>
          <w:b/>
          <w:bCs/>
          <w:sz w:val="22"/>
          <w:szCs w:val="22"/>
          <w:lang w:val="zh-TW"/>
        </w:rPr>
        <w:t xml:space="preserve"> 9 </w:t>
      </w:r>
      <w:r w:rsidRPr="00717813">
        <w:rPr>
          <w:rFonts w:ascii="MingLiU" w:eastAsia="MingLiU" w:hAnsi="MingLiU" w:cs="PMingLiU" w:hint="eastAsia"/>
          <w:b/>
          <w:bCs/>
          <w:sz w:val="22"/>
          <w:szCs w:val="22"/>
          <w:lang w:val="zh-TW"/>
        </w:rPr>
        <w:t>天</w:t>
      </w:r>
    </w:p>
    <w:p w14:paraId="5159DB1E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b/>
          <w:bCs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b/>
          <w:bCs/>
          <w:sz w:val="22"/>
          <w:szCs w:val="22"/>
          <w:lang w:val="zh-TW"/>
        </w:rPr>
        <w:t>閱讀</w:t>
      </w:r>
    </w:p>
    <w:p w14:paraId="7F37DF6B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請先閱讀〈回顧：宣講與教導〉，然後細讀《路加福音》</w:t>
      </w:r>
      <w:r w:rsidRPr="00717813">
        <w:rPr>
          <w:rFonts w:ascii="MingLiU" w:eastAsia="MingLiU" w:hAnsi="MingLiU" w:cs="STKaiti"/>
          <w:sz w:val="22"/>
          <w:szCs w:val="22"/>
          <w:lang w:val="zh-TW"/>
        </w:rPr>
        <w:t>4:1</w:t>
      </w:r>
      <w:r w:rsidRPr="00717813">
        <w:rPr>
          <w:rFonts w:ascii="MingLiU" w:eastAsia="MingLiU" w:hAnsi="MingLiU" w:cs="PMingLiU"/>
          <w:sz w:val="22"/>
          <w:szCs w:val="22"/>
          <w:lang w:val="zh-TW"/>
        </w:rPr>
        <w:t>–</w:t>
      </w:r>
      <w:r w:rsidRPr="00717813">
        <w:rPr>
          <w:rFonts w:ascii="MingLiU" w:eastAsia="MingLiU" w:hAnsi="MingLiU" w:cs="STKaiti"/>
          <w:sz w:val="22"/>
          <w:szCs w:val="22"/>
          <w:lang w:val="zh-TW"/>
        </w:rPr>
        <w:t>30</w:t>
      </w: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：</w:t>
      </w:r>
    </w:p>
    <w:p w14:paraId="1D82FDB1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（耶穌受試探；耶穌開始在加里肋亞宣講與教導；納匝肋人拒絕耶穌）</w:t>
      </w:r>
    </w:p>
    <w:p w14:paraId="454B1F7B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</w:p>
    <w:p w14:paraId="6E0383A7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b/>
          <w:bCs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b/>
          <w:bCs/>
          <w:sz w:val="22"/>
          <w:szCs w:val="22"/>
          <w:lang w:val="zh-TW"/>
        </w:rPr>
        <w:t>回應</w:t>
      </w:r>
    </w:p>
    <w:p w14:paraId="17DE92EF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舊約連結：</w:t>
      </w:r>
    </w:p>
    <w:p w14:paraId="50B798A4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《依撒意亞》第</w:t>
      </w:r>
      <w:r w:rsidRPr="00717813">
        <w:rPr>
          <w:rFonts w:ascii="MingLiU" w:eastAsia="MingLiU" w:hAnsi="MingLiU" w:cs="STKaiti"/>
          <w:sz w:val="22"/>
          <w:szCs w:val="22"/>
          <w:lang w:val="zh-TW"/>
        </w:rPr>
        <w:t xml:space="preserve"> 61 </w:t>
      </w: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章預言「上主恩慈之年」（《路加福音》</w:t>
      </w:r>
      <w:r w:rsidRPr="00717813">
        <w:rPr>
          <w:rFonts w:ascii="MingLiU" w:eastAsia="MingLiU" w:hAnsi="MingLiU" w:cs="STKaiti"/>
          <w:sz w:val="22"/>
          <w:szCs w:val="22"/>
          <w:lang w:val="zh-TW"/>
        </w:rPr>
        <w:t xml:space="preserve">4:19 </w:t>
      </w: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稱為「上主恩慈之年」），即禧年：在這一年，奴隸應獲得釋放，大地也要休養並恢復原狀。請閱讀《依撒意亞》第</w:t>
      </w:r>
      <w:r w:rsidRPr="00717813">
        <w:rPr>
          <w:rFonts w:ascii="MingLiU" w:eastAsia="MingLiU" w:hAnsi="MingLiU" w:cs="STKaiti"/>
          <w:sz w:val="22"/>
          <w:szCs w:val="22"/>
          <w:lang w:val="zh-TW"/>
        </w:rPr>
        <w:t xml:space="preserve"> 61 </w:t>
      </w: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章。</w:t>
      </w:r>
    </w:p>
    <w:p w14:paraId="2E679FCD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</w:p>
    <w:p w14:paraId="586A353E" w14:textId="77777777" w:rsidR="00717813" w:rsidRPr="00717813" w:rsidRDefault="00717813" w:rsidP="00717813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MingLiU" w:eastAsia="MingLiU" w:hAnsi="MingLiU" w:cs="STKaiti"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這段舊約經文與《路加福音》</w:t>
      </w:r>
      <w:r w:rsidRPr="00717813">
        <w:rPr>
          <w:rFonts w:ascii="MingLiU" w:eastAsia="MingLiU" w:hAnsi="MingLiU" w:cs="STKaiti"/>
          <w:sz w:val="22"/>
          <w:szCs w:val="22"/>
          <w:lang w:val="zh-TW"/>
        </w:rPr>
        <w:t>4:14</w:t>
      </w:r>
      <w:r w:rsidRPr="00717813">
        <w:rPr>
          <w:rFonts w:ascii="MingLiU" w:eastAsia="MingLiU" w:hAnsi="MingLiU" w:cs="PMingLiU"/>
          <w:sz w:val="22"/>
          <w:szCs w:val="22"/>
          <w:lang w:val="zh-TW"/>
        </w:rPr>
        <w:t>–</w:t>
      </w:r>
      <w:r w:rsidRPr="00717813">
        <w:rPr>
          <w:rFonts w:ascii="MingLiU" w:eastAsia="MingLiU" w:hAnsi="MingLiU" w:cs="STKaiti"/>
          <w:sz w:val="22"/>
          <w:szCs w:val="22"/>
          <w:lang w:val="zh-TW"/>
        </w:rPr>
        <w:t xml:space="preserve">30 </w:t>
      </w: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中的情景有何關聯？</w:t>
      </w:r>
    </w:p>
    <w:p w14:paraId="7D896715" w14:textId="77777777" w:rsidR="00717813" w:rsidRPr="00717813" w:rsidRDefault="00717813" w:rsidP="00717813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MingLiU" w:eastAsia="MingLiU" w:hAnsi="MingLiU" w:cs="STKaiti"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耶穌在此處的教導有何特別意義？</w:t>
      </w:r>
    </w:p>
    <w:p w14:paraId="1B448F7C" w14:textId="77777777" w:rsidR="00717813" w:rsidRPr="00717813" w:rsidRDefault="00717813" w:rsidP="00717813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MingLiU" w:eastAsia="MingLiU" w:hAnsi="MingLiU" w:cs="STKaiti"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lastRenderedPageBreak/>
        <w:t>在場的會眾對祂的教導作出了什麼樣的反應？這反應對我們今日的信仰生活有何啟示？</w:t>
      </w:r>
    </w:p>
    <w:p w14:paraId="30414F74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</w:p>
    <w:p w14:paraId="2780C9A5" w14:textId="77777777" w:rsid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PMingLiU"/>
          <w:b/>
          <w:bCs/>
          <w:sz w:val="22"/>
          <w:szCs w:val="22"/>
          <w:lang w:val="en-US"/>
        </w:rPr>
      </w:pPr>
    </w:p>
    <w:p w14:paraId="18ECDBF0" w14:textId="77777777" w:rsid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PMingLiU"/>
          <w:b/>
          <w:bCs/>
          <w:sz w:val="22"/>
          <w:szCs w:val="22"/>
          <w:lang w:val="en-US"/>
        </w:rPr>
      </w:pPr>
    </w:p>
    <w:p w14:paraId="0B326F5D" w14:textId="77777777" w:rsid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PMingLiU"/>
          <w:b/>
          <w:bCs/>
          <w:sz w:val="22"/>
          <w:szCs w:val="22"/>
          <w:lang w:val="en-US"/>
        </w:rPr>
      </w:pPr>
    </w:p>
    <w:p w14:paraId="3E6886B0" w14:textId="77777777" w:rsid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PMingLiU"/>
          <w:b/>
          <w:bCs/>
          <w:sz w:val="22"/>
          <w:szCs w:val="22"/>
          <w:lang w:val="en-US"/>
        </w:rPr>
      </w:pPr>
    </w:p>
    <w:p w14:paraId="6D16AF09" w14:textId="77777777" w:rsid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PMingLiU"/>
          <w:b/>
          <w:bCs/>
          <w:sz w:val="22"/>
          <w:szCs w:val="22"/>
          <w:lang w:val="en-US"/>
        </w:rPr>
      </w:pPr>
    </w:p>
    <w:p w14:paraId="5491F2F3" w14:textId="4B03D532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b/>
          <w:bCs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b/>
          <w:bCs/>
          <w:sz w:val="22"/>
          <w:szCs w:val="22"/>
          <w:lang w:val="zh-TW"/>
        </w:rPr>
        <w:t>第</w:t>
      </w:r>
      <w:r w:rsidRPr="00717813">
        <w:rPr>
          <w:rFonts w:ascii="MingLiU" w:eastAsia="MingLiU" w:hAnsi="MingLiU" w:cs="STKaiti"/>
          <w:b/>
          <w:bCs/>
          <w:sz w:val="22"/>
          <w:szCs w:val="22"/>
          <w:lang w:val="zh-TW"/>
        </w:rPr>
        <w:t xml:space="preserve"> 10 </w:t>
      </w:r>
      <w:r w:rsidRPr="00717813">
        <w:rPr>
          <w:rFonts w:ascii="MingLiU" w:eastAsia="MingLiU" w:hAnsi="MingLiU" w:cs="PMingLiU" w:hint="eastAsia"/>
          <w:b/>
          <w:bCs/>
          <w:sz w:val="22"/>
          <w:szCs w:val="22"/>
          <w:lang w:val="zh-TW"/>
        </w:rPr>
        <w:t>天</w:t>
      </w:r>
    </w:p>
    <w:p w14:paraId="7E223DFF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b/>
          <w:bCs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b/>
          <w:bCs/>
          <w:sz w:val="22"/>
          <w:szCs w:val="22"/>
          <w:lang w:val="zh-TW"/>
        </w:rPr>
        <w:t>閱讀</w:t>
      </w:r>
    </w:p>
    <w:p w14:paraId="02B16B28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請閱讀《路加福音》</w:t>
      </w:r>
      <w:r w:rsidRPr="00717813">
        <w:rPr>
          <w:rFonts w:ascii="MingLiU" w:eastAsia="MingLiU" w:hAnsi="MingLiU" w:cs="STKaiti"/>
          <w:sz w:val="22"/>
          <w:szCs w:val="22"/>
          <w:lang w:val="zh-TW"/>
        </w:rPr>
        <w:t>4:31</w:t>
      </w:r>
      <w:r w:rsidRPr="00717813">
        <w:rPr>
          <w:rFonts w:ascii="MingLiU" w:eastAsia="MingLiU" w:hAnsi="MingLiU" w:cs="PMingLiU"/>
          <w:sz w:val="22"/>
          <w:szCs w:val="22"/>
          <w:lang w:val="zh-TW"/>
        </w:rPr>
        <w:t>–</w:t>
      </w:r>
      <w:r w:rsidRPr="00717813">
        <w:rPr>
          <w:rFonts w:ascii="MingLiU" w:eastAsia="MingLiU" w:hAnsi="MingLiU" w:cs="STKaiti"/>
          <w:sz w:val="22"/>
          <w:szCs w:val="22"/>
          <w:lang w:val="zh-TW"/>
        </w:rPr>
        <w:t>44</w:t>
      </w: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：</w:t>
      </w:r>
    </w:p>
    <w:p w14:paraId="6B689966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（附有邪魔者被治癒；在西滿家中的治療行動；耶穌在猶太各會堂宣講）</w:t>
      </w:r>
    </w:p>
    <w:p w14:paraId="26D1BCEB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</w:p>
    <w:p w14:paraId="57494C46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b/>
          <w:bCs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b/>
          <w:bCs/>
          <w:sz w:val="22"/>
          <w:szCs w:val="22"/>
          <w:lang w:val="zh-TW"/>
        </w:rPr>
        <w:t>回應</w:t>
      </w:r>
    </w:p>
    <w:p w14:paraId="32000F85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耶穌在《路加福音》</w:t>
      </w:r>
      <w:r w:rsidRPr="00717813">
        <w:rPr>
          <w:rFonts w:ascii="MingLiU" w:eastAsia="MingLiU" w:hAnsi="MingLiU" w:cs="STKaiti"/>
          <w:sz w:val="22"/>
          <w:szCs w:val="22"/>
          <w:lang w:val="zh-TW"/>
        </w:rPr>
        <w:t xml:space="preserve">4:42 </w:t>
      </w: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中，再次前往曠野等荒僻之地祈禱。祂經常選擇遠離人群、前往靜處與天父獨處。</w:t>
      </w:r>
    </w:p>
    <w:p w14:paraId="47601EFB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</w:p>
    <w:p w14:paraId="4D916FD4" w14:textId="77777777" w:rsidR="00717813" w:rsidRPr="00717813" w:rsidRDefault="00717813" w:rsidP="00717813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MingLiU" w:eastAsia="MingLiU" w:hAnsi="MingLiU" w:cs="STKaiti"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你認為，耶穌為何時常退到曠野祈禱？</w:t>
      </w:r>
    </w:p>
    <w:p w14:paraId="5F7C0064" w14:textId="77777777" w:rsidR="00717813" w:rsidRPr="00717813" w:rsidRDefault="00717813" w:rsidP="00717813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MingLiU" w:eastAsia="MingLiU" w:hAnsi="MingLiU" w:cs="STKaiti"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這對我們個人的祈禱生活有什麼啟發與提醒？</w:t>
      </w:r>
    </w:p>
    <w:p w14:paraId="3327D724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</w:p>
    <w:p w14:paraId="056B8848" w14:textId="77777777" w:rsid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PMingLiU"/>
          <w:b/>
          <w:bCs/>
          <w:sz w:val="22"/>
          <w:szCs w:val="22"/>
          <w:lang w:val="en-US"/>
        </w:rPr>
      </w:pPr>
    </w:p>
    <w:p w14:paraId="09A74555" w14:textId="77777777" w:rsid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PMingLiU"/>
          <w:b/>
          <w:bCs/>
          <w:sz w:val="22"/>
          <w:szCs w:val="22"/>
          <w:lang w:val="en-US"/>
        </w:rPr>
      </w:pPr>
    </w:p>
    <w:p w14:paraId="47B9EC2B" w14:textId="77777777" w:rsid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PMingLiU"/>
          <w:b/>
          <w:bCs/>
          <w:sz w:val="22"/>
          <w:szCs w:val="22"/>
          <w:lang w:val="en-US"/>
        </w:rPr>
      </w:pPr>
    </w:p>
    <w:p w14:paraId="789B32F7" w14:textId="77777777" w:rsid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PMingLiU"/>
          <w:b/>
          <w:bCs/>
          <w:sz w:val="22"/>
          <w:szCs w:val="22"/>
          <w:lang w:val="en-US"/>
        </w:rPr>
      </w:pPr>
    </w:p>
    <w:p w14:paraId="7A251781" w14:textId="77777777" w:rsid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PMingLiU"/>
          <w:b/>
          <w:bCs/>
          <w:sz w:val="22"/>
          <w:szCs w:val="22"/>
          <w:lang w:val="en-US"/>
        </w:rPr>
      </w:pPr>
    </w:p>
    <w:p w14:paraId="1A755F9D" w14:textId="74FF1DBF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b/>
          <w:bCs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b/>
          <w:bCs/>
          <w:sz w:val="22"/>
          <w:szCs w:val="22"/>
          <w:lang w:val="zh-TW"/>
        </w:rPr>
        <w:t>第</w:t>
      </w:r>
      <w:r w:rsidRPr="00717813">
        <w:rPr>
          <w:rFonts w:ascii="MingLiU" w:eastAsia="MingLiU" w:hAnsi="MingLiU" w:cs="STKaiti"/>
          <w:b/>
          <w:bCs/>
          <w:sz w:val="22"/>
          <w:szCs w:val="22"/>
          <w:lang w:val="zh-TW"/>
        </w:rPr>
        <w:t xml:space="preserve"> 11 </w:t>
      </w:r>
      <w:r w:rsidRPr="00717813">
        <w:rPr>
          <w:rFonts w:ascii="MingLiU" w:eastAsia="MingLiU" w:hAnsi="MingLiU" w:cs="PMingLiU" w:hint="eastAsia"/>
          <w:b/>
          <w:bCs/>
          <w:sz w:val="22"/>
          <w:szCs w:val="22"/>
          <w:lang w:val="zh-TW"/>
        </w:rPr>
        <w:t>天</w:t>
      </w:r>
    </w:p>
    <w:p w14:paraId="23E1D437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b/>
          <w:bCs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b/>
          <w:bCs/>
          <w:sz w:val="22"/>
          <w:szCs w:val="22"/>
          <w:lang w:val="zh-TW"/>
        </w:rPr>
        <w:t>閱讀</w:t>
      </w:r>
    </w:p>
    <w:p w14:paraId="29971514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請閱讀《路加福音》</w:t>
      </w:r>
      <w:r w:rsidRPr="00717813">
        <w:rPr>
          <w:rFonts w:ascii="MingLiU" w:eastAsia="MingLiU" w:hAnsi="MingLiU" w:cs="STKaiti"/>
          <w:sz w:val="22"/>
          <w:szCs w:val="22"/>
          <w:lang w:val="zh-TW"/>
        </w:rPr>
        <w:t>5:1</w:t>
      </w:r>
      <w:r w:rsidRPr="00717813">
        <w:rPr>
          <w:rFonts w:ascii="MingLiU" w:eastAsia="MingLiU" w:hAnsi="MingLiU" w:cs="PMingLiU"/>
          <w:sz w:val="22"/>
          <w:szCs w:val="22"/>
          <w:lang w:val="zh-TW"/>
        </w:rPr>
        <w:t>–</w:t>
      </w:r>
      <w:r w:rsidRPr="00717813">
        <w:rPr>
          <w:rFonts w:ascii="MingLiU" w:eastAsia="MingLiU" w:hAnsi="MingLiU" w:cs="STKaiti"/>
          <w:sz w:val="22"/>
          <w:szCs w:val="22"/>
          <w:lang w:val="zh-TW"/>
        </w:rPr>
        <w:t>16</w:t>
      </w: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：</w:t>
      </w:r>
    </w:p>
    <w:p w14:paraId="2410649A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（耶穌召叫首批門徒；潔淨癩病人）</w:t>
      </w:r>
    </w:p>
    <w:p w14:paraId="23F03499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</w:p>
    <w:p w14:paraId="511EA474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b/>
          <w:bCs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b/>
          <w:bCs/>
          <w:sz w:val="22"/>
          <w:szCs w:val="22"/>
          <w:lang w:val="zh-TW"/>
        </w:rPr>
        <w:t>回應</w:t>
      </w:r>
    </w:p>
    <w:p w14:paraId="1F97CBF0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在耶穌的時代，人們慣常在革乃撒勒湖（加里肋亞湖）於夜間撒網捕魚。在《路加福音》</w:t>
      </w:r>
      <w:r w:rsidRPr="00717813">
        <w:rPr>
          <w:rFonts w:ascii="MingLiU" w:eastAsia="MingLiU" w:hAnsi="MingLiU" w:cs="STKaiti"/>
          <w:sz w:val="22"/>
          <w:szCs w:val="22"/>
          <w:lang w:val="zh-TW"/>
        </w:rPr>
        <w:t>5:1</w:t>
      </w:r>
      <w:r w:rsidRPr="00717813">
        <w:rPr>
          <w:rFonts w:ascii="MingLiU" w:eastAsia="MingLiU" w:hAnsi="MingLiU" w:cs="PMingLiU"/>
          <w:sz w:val="22"/>
          <w:szCs w:val="22"/>
          <w:lang w:val="zh-TW"/>
        </w:rPr>
        <w:t>–</w:t>
      </w:r>
      <w:r w:rsidRPr="00717813">
        <w:rPr>
          <w:rFonts w:ascii="MingLiU" w:eastAsia="MingLiU" w:hAnsi="MingLiU" w:cs="STKaiti"/>
          <w:sz w:val="22"/>
          <w:szCs w:val="22"/>
          <w:lang w:val="zh-TW"/>
        </w:rPr>
        <w:t xml:space="preserve">11 </w:t>
      </w: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中，西滿伯多祿與同伴整夜勞苦卻一無所獲。耶穌吩咐他們再試一次，他們順從後竟捕得許多魚。</w:t>
      </w:r>
    </w:p>
    <w:p w14:paraId="1D7768D7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</w:p>
    <w:p w14:paraId="08FDD1DB" w14:textId="77777777" w:rsidR="00717813" w:rsidRPr="00717813" w:rsidRDefault="00717813" w:rsidP="00717813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MingLiU" w:eastAsia="MingLiU" w:hAnsi="MingLiU" w:cs="STKaiti"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為何這奇蹟會使西滿伯多祿驚呼：「主，請你離開我！因為我是個罪人。」（路加</w:t>
      </w:r>
      <w:r w:rsidRPr="00717813">
        <w:rPr>
          <w:rFonts w:ascii="MingLiU" w:eastAsia="MingLiU" w:hAnsi="MingLiU" w:cs="STKaiti"/>
          <w:sz w:val="22"/>
          <w:szCs w:val="22"/>
          <w:lang w:val="zh-TW"/>
        </w:rPr>
        <w:t xml:space="preserve"> 5:8</w:t>
      </w: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）？</w:t>
      </w:r>
    </w:p>
    <w:p w14:paraId="0C68788E" w14:textId="77777777" w:rsidR="00717813" w:rsidRPr="00717813" w:rsidRDefault="00717813" w:rsidP="00717813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MingLiU" w:eastAsia="MingLiU" w:hAnsi="MingLiU" w:cs="STKaiti"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這段經文如何幫助我們更深理解與主相遇時的謙卑與悔改？</w:t>
      </w:r>
    </w:p>
    <w:p w14:paraId="1EE5A9B1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</w:p>
    <w:p w14:paraId="30EE774F" w14:textId="77777777" w:rsid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PMingLiU"/>
          <w:b/>
          <w:bCs/>
          <w:sz w:val="22"/>
          <w:szCs w:val="22"/>
          <w:lang w:val="en-US"/>
        </w:rPr>
      </w:pPr>
    </w:p>
    <w:p w14:paraId="5CB4FCCF" w14:textId="77777777" w:rsid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PMingLiU"/>
          <w:b/>
          <w:bCs/>
          <w:sz w:val="22"/>
          <w:szCs w:val="22"/>
          <w:lang w:val="en-US"/>
        </w:rPr>
      </w:pPr>
    </w:p>
    <w:p w14:paraId="68B9F640" w14:textId="77777777" w:rsid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PMingLiU"/>
          <w:b/>
          <w:bCs/>
          <w:sz w:val="22"/>
          <w:szCs w:val="22"/>
          <w:lang w:val="en-US"/>
        </w:rPr>
      </w:pPr>
    </w:p>
    <w:p w14:paraId="5AF5B978" w14:textId="77777777" w:rsid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PMingLiU"/>
          <w:b/>
          <w:bCs/>
          <w:sz w:val="22"/>
          <w:szCs w:val="22"/>
          <w:lang w:val="en-US"/>
        </w:rPr>
      </w:pPr>
    </w:p>
    <w:p w14:paraId="639D5F90" w14:textId="77777777" w:rsid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PMingLiU"/>
          <w:b/>
          <w:bCs/>
          <w:sz w:val="22"/>
          <w:szCs w:val="22"/>
          <w:lang w:val="en-US"/>
        </w:rPr>
      </w:pPr>
    </w:p>
    <w:p w14:paraId="5EFEF8C3" w14:textId="77777777" w:rsid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PMingLiU"/>
          <w:b/>
          <w:bCs/>
          <w:sz w:val="22"/>
          <w:szCs w:val="22"/>
          <w:lang w:val="en-US"/>
        </w:rPr>
      </w:pPr>
    </w:p>
    <w:p w14:paraId="6BABB76D" w14:textId="2768151E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b/>
          <w:bCs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b/>
          <w:bCs/>
          <w:sz w:val="22"/>
          <w:szCs w:val="22"/>
          <w:lang w:val="zh-TW"/>
        </w:rPr>
        <w:lastRenderedPageBreak/>
        <w:t>第</w:t>
      </w:r>
      <w:r w:rsidRPr="00717813">
        <w:rPr>
          <w:rFonts w:ascii="MingLiU" w:eastAsia="MingLiU" w:hAnsi="MingLiU" w:cs="STKaiti"/>
          <w:b/>
          <w:bCs/>
          <w:sz w:val="22"/>
          <w:szCs w:val="22"/>
          <w:lang w:val="zh-TW"/>
        </w:rPr>
        <w:t xml:space="preserve"> 12 </w:t>
      </w:r>
      <w:r w:rsidRPr="00717813">
        <w:rPr>
          <w:rFonts w:ascii="MingLiU" w:eastAsia="MingLiU" w:hAnsi="MingLiU" w:cs="PMingLiU" w:hint="eastAsia"/>
          <w:b/>
          <w:bCs/>
          <w:sz w:val="22"/>
          <w:szCs w:val="22"/>
          <w:lang w:val="zh-TW"/>
        </w:rPr>
        <w:t>天</w:t>
      </w:r>
    </w:p>
    <w:p w14:paraId="35A8BF6B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b/>
          <w:bCs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b/>
          <w:bCs/>
          <w:sz w:val="22"/>
          <w:szCs w:val="22"/>
          <w:lang w:val="zh-TW"/>
        </w:rPr>
        <w:t>閱讀</w:t>
      </w:r>
    </w:p>
    <w:p w14:paraId="25C4383A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請閱讀《路加福音》</w:t>
      </w:r>
      <w:r w:rsidRPr="00717813">
        <w:rPr>
          <w:rFonts w:ascii="MingLiU" w:eastAsia="MingLiU" w:hAnsi="MingLiU" w:cs="STKaiti"/>
          <w:sz w:val="22"/>
          <w:szCs w:val="22"/>
          <w:lang w:val="zh-TW"/>
        </w:rPr>
        <w:t>5:17</w:t>
      </w:r>
      <w:r w:rsidRPr="00717813">
        <w:rPr>
          <w:rFonts w:ascii="MingLiU" w:eastAsia="MingLiU" w:hAnsi="MingLiU" w:cs="PMingLiU"/>
          <w:sz w:val="22"/>
          <w:szCs w:val="22"/>
          <w:lang w:val="zh-TW"/>
        </w:rPr>
        <w:t>–</w:t>
      </w:r>
      <w:r w:rsidRPr="00717813">
        <w:rPr>
          <w:rFonts w:ascii="MingLiU" w:eastAsia="MingLiU" w:hAnsi="MingLiU" w:cs="STKaiti"/>
          <w:sz w:val="22"/>
          <w:szCs w:val="22"/>
          <w:lang w:val="zh-TW"/>
        </w:rPr>
        <w:t>39</w:t>
      </w: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：</w:t>
      </w:r>
    </w:p>
    <w:p w14:paraId="73ADC011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（治癒癱子；召叫肋未；關於禁食的問題）</w:t>
      </w:r>
    </w:p>
    <w:p w14:paraId="6BAE3273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</w:p>
    <w:p w14:paraId="14D263BC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b/>
          <w:bCs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b/>
          <w:bCs/>
          <w:sz w:val="22"/>
          <w:szCs w:val="22"/>
          <w:lang w:val="zh-TW"/>
        </w:rPr>
        <w:t>回應</w:t>
      </w:r>
    </w:p>
    <w:p w14:paraId="6648E3CF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有些懷疑者主張耶穌從未明言自己是天主。然而，在許多經文中，耶穌不僅正面回答這一問題（例如《馬爾谷福音》</w:t>
      </w:r>
      <w:r w:rsidRPr="00717813">
        <w:rPr>
          <w:rFonts w:ascii="MingLiU" w:eastAsia="MingLiU" w:hAnsi="MingLiU" w:cs="STKaiti"/>
          <w:sz w:val="22"/>
          <w:szCs w:val="22"/>
          <w:lang w:val="zh-TW"/>
        </w:rPr>
        <w:t>14:61</w:t>
      </w:r>
      <w:r w:rsidRPr="00717813">
        <w:rPr>
          <w:rFonts w:ascii="MingLiU" w:eastAsia="MingLiU" w:hAnsi="MingLiU" w:cs="PMingLiU"/>
          <w:sz w:val="22"/>
          <w:szCs w:val="22"/>
          <w:lang w:val="zh-TW"/>
        </w:rPr>
        <w:t>–</w:t>
      </w:r>
      <w:r w:rsidRPr="00717813">
        <w:rPr>
          <w:rFonts w:ascii="MingLiU" w:eastAsia="MingLiU" w:hAnsi="MingLiU" w:cs="STKaiti"/>
          <w:sz w:val="22"/>
          <w:szCs w:val="22"/>
          <w:lang w:val="zh-TW"/>
        </w:rPr>
        <w:t>62</w:t>
      </w: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），祂也透過言語與行動，清楚表明自己是神。</w:t>
      </w:r>
    </w:p>
    <w:p w14:paraId="1558651A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</w:p>
    <w:p w14:paraId="7B2B554F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請重讀《路加福音》</w:t>
      </w:r>
      <w:r w:rsidRPr="00717813">
        <w:rPr>
          <w:rFonts w:ascii="MingLiU" w:eastAsia="MingLiU" w:hAnsi="MingLiU" w:cs="STKaiti"/>
          <w:sz w:val="22"/>
          <w:szCs w:val="22"/>
          <w:lang w:val="zh-TW"/>
        </w:rPr>
        <w:t>5:20</w:t>
      </w:r>
      <w:r w:rsidRPr="00717813">
        <w:rPr>
          <w:rFonts w:ascii="MingLiU" w:eastAsia="MingLiU" w:hAnsi="MingLiU" w:cs="PMingLiU"/>
          <w:sz w:val="22"/>
          <w:szCs w:val="22"/>
          <w:lang w:val="zh-TW"/>
        </w:rPr>
        <w:t>–</w:t>
      </w:r>
      <w:r w:rsidRPr="00717813">
        <w:rPr>
          <w:rFonts w:ascii="MingLiU" w:eastAsia="MingLiU" w:hAnsi="MingLiU" w:cs="STKaiti"/>
          <w:sz w:val="22"/>
          <w:szCs w:val="22"/>
          <w:lang w:val="zh-TW"/>
        </w:rPr>
        <w:t>26</w:t>
      </w: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。</w:t>
      </w:r>
    </w:p>
    <w:p w14:paraId="4874A0C0" w14:textId="77777777" w:rsidR="00717813" w:rsidRPr="00717813" w:rsidRDefault="00717813" w:rsidP="00717813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MingLiU" w:eastAsia="MingLiU" w:hAnsi="MingLiU" w:cs="STKaiti"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耶穌在這段經文中的話語與行動，如何顯示祂宣稱自己具有天主的身份？</w:t>
      </w:r>
    </w:p>
    <w:p w14:paraId="3D47B2B4" w14:textId="77777777" w:rsidR="00717813" w:rsidRPr="00717813" w:rsidRDefault="00717813" w:rsidP="00717813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MingLiU" w:eastAsia="MingLiU" w:hAnsi="MingLiU" w:cs="STKaiti"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這對我們相信耶穌為天主子有何助益？</w:t>
      </w:r>
    </w:p>
    <w:p w14:paraId="029F6BC7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</w:p>
    <w:p w14:paraId="15D6CAB1" w14:textId="77777777" w:rsid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PMingLiU"/>
          <w:b/>
          <w:bCs/>
          <w:sz w:val="22"/>
          <w:szCs w:val="22"/>
          <w:lang w:val="en-US"/>
        </w:rPr>
      </w:pPr>
    </w:p>
    <w:p w14:paraId="3CEE4D34" w14:textId="77777777" w:rsid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PMingLiU"/>
          <w:b/>
          <w:bCs/>
          <w:sz w:val="22"/>
          <w:szCs w:val="22"/>
          <w:lang w:val="en-US"/>
        </w:rPr>
      </w:pPr>
    </w:p>
    <w:p w14:paraId="38CBF970" w14:textId="77777777" w:rsid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PMingLiU"/>
          <w:b/>
          <w:bCs/>
          <w:sz w:val="22"/>
          <w:szCs w:val="22"/>
          <w:lang w:val="en-US"/>
        </w:rPr>
      </w:pPr>
    </w:p>
    <w:p w14:paraId="4EB34152" w14:textId="77777777" w:rsid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PMingLiU"/>
          <w:b/>
          <w:bCs/>
          <w:sz w:val="22"/>
          <w:szCs w:val="22"/>
          <w:lang w:val="en-US"/>
        </w:rPr>
      </w:pPr>
    </w:p>
    <w:p w14:paraId="38F6503D" w14:textId="042D08B2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b/>
          <w:bCs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b/>
          <w:bCs/>
          <w:sz w:val="22"/>
          <w:szCs w:val="22"/>
          <w:lang w:val="zh-TW"/>
        </w:rPr>
        <w:t>第</w:t>
      </w:r>
      <w:r w:rsidRPr="00717813">
        <w:rPr>
          <w:rFonts w:ascii="MingLiU" w:eastAsia="MingLiU" w:hAnsi="MingLiU" w:cs="STKaiti"/>
          <w:b/>
          <w:bCs/>
          <w:sz w:val="22"/>
          <w:szCs w:val="22"/>
          <w:lang w:val="zh-TW"/>
        </w:rPr>
        <w:t xml:space="preserve"> 13 </w:t>
      </w:r>
      <w:r w:rsidRPr="00717813">
        <w:rPr>
          <w:rFonts w:ascii="MingLiU" w:eastAsia="MingLiU" w:hAnsi="MingLiU" w:cs="PMingLiU" w:hint="eastAsia"/>
          <w:b/>
          <w:bCs/>
          <w:sz w:val="22"/>
          <w:szCs w:val="22"/>
          <w:lang w:val="zh-TW"/>
        </w:rPr>
        <w:t>天</w:t>
      </w:r>
    </w:p>
    <w:p w14:paraId="5C710EAD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b/>
          <w:bCs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b/>
          <w:bCs/>
          <w:sz w:val="22"/>
          <w:szCs w:val="22"/>
          <w:lang w:val="zh-TW"/>
        </w:rPr>
        <w:t>閱讀</w:t>
      </w:r>
    </w:p>
    <w:p w14:paraId="784CDD82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請閱讀《路加福音》</w:t>
      </w:r>
      <w:r w:rsidRPr="00717813">
        <w:rPr>
          <w:rFonts w:ascii="MingLiU" w:eastAsia="MingLiU" w:hAnsi="MingLiU" w:cs="STKaiti"/>
          <w:sz w:val="22"/>
          <w:szCs w:val="22"/>
          <w:lang w:val="zh-TW"/>
        </w:rPr>
        <w:t>6:1</w:t>
      </w:r>
      <w:r w:rsidRPr="00717813">
        <w:rPr>
          <w:rFonts w:ascii="MingLiU" w:eastAsia="MingLiU" w:hAnsi="MingLiU" w:cs="PMingLiU"/>
          <w:sz w:val="22"/>
          <w:szCs w:val="22"/>
          <w:lang w:val="zh-TW"/>
        </w:rPr>
        <w:t>–</w:t>
      </w:r>
      <w:r w:rsidRPr="00717813">
        <w:rPr>
          <w:rFonts w:ascii="MingLiU" w:eastAsia="MingLiU" w:hAnsi="MingLiU" w:cs="STKaiti"/>
          <w:sz w:val="22"/>
          <w:szCs w:val="22"/>
          <w:lang w:val="zh-TW"/>
        </w:rPr>
        <w:t>26</w:t>
      </w: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：</w:t>
      </w:r>
    </w:p>
    <w:p w14:paraId="37DABC30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（論安息日；治好枯手者；揀選十二宗徒；教導與治癒群眾；真福與真禍）</w:t>
      </w:r>
    </w:p>
    <w:p w14:paraId="5D724FEF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</w:p>
    <w:p w14:paraId="05715D25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b/>
          <w:bCs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b/>
          <w:bCs/>
          <w:sz w:val="22"/>
          <w:szCs w:val="22"/>
          <w:lang w:val="zh-TW"/>
        </w:rPr>
        <w:t>回應</w:t>
      </w:r>
    </w:p>
    <w:p w14:paraId="690EF555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福音對照閱讀：</w:t>
      </w:r>
    </w:p>
    <w:p w14:paraId="7DE6B41D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請比較《瑪竇福音》</w:t>
      </w:r>
      <w:r w:rsidRPr="00717813">
        <w:rPr>
          <w:rFonts w:ascii="MingLiU" w:eastAsia="MingLiU" w:hAnsi="MingLiU" w:cs="STKaiti"/>
          <w:sz w:val="22"/>
          <w:szCs w:val="22"/>
          <w:lang w:val="zh-TW"/>
        </w:rPr>
        <w:t>5:1</w:t>
      </w:r>
      <w:r w:rsidRPr="00717813">
        <w:rPr>
          <w:rFonts w:ascii="MingLiU" w:eastAsia="MingLiU" w:hAnsi="MingLiU" w:cs="PMingLiU"/>
          <w:sz w:val="22"/>
          <w:szCs w:val="22"/>
          <w:lang w:val="zh-TW"/>
        </w:rPr>
        <w:t>–</w:t>
      </w:r>
      <w:r w:rsidRPr="00717813">
        <w:rPr>
          <w:rFonts w:ascii="MingLiU" w:eastAsia="MingLiU" w:hAnsi="MingLiU" w:cs="STKaiti"/>
          <w:sz w:val="22"/>
          <w:szCs w:val="22"/>
          <w:lang w:val="zh-TW"/>
        </w:rPr>
        <w:t>12</w:t>
      </w: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（山中聖訓中的真福八端）與《路加福音》</w:t>
      </w:r>
      <w:r w:rsidRPr="00717813">
        <w:rPr>
          <w:rFonts w:ascii="MingLiU" w:eastAsia="MingLiU" w:hAnsi="MingLiU" w:cs="STKaiti"/>
          <w:sz w:val="22"/>
          <w:szCs w:val="22"/>
          <w:lang w:val="zh-TW"/>
        </w:rPr>
        <w:t>6:20</w:t>
      </w:r>
      <w:r w:rsidRPr="00717813">
        <w:rPr>
          <w:rFonts w:ascii="MingLiU" w:eastAsia="MingLiU" w:hAnsi="MingLiU" w:cs="PMingLiU"/>
          <w:sz w:val="22"/>
          <w:szCs w:val="22"/>
          <w:lang w:val="zh-TW"/>
        </w:rPr>
        <w:t>–</w:t>
      </w:r>
      <w:r w:rsidRPr="00717813">
        <w:rPr>
          <w:rFonts w:ascii="MingLiU" w:eastAsia="MingLiU" w:hAnsi="MingLiU" w:cs="STKaiti"/>
          <w:sz w:val="22"/>
          <w:szCs w:val="22"/>
          <w:lang w:val="zh-TW"/>
        </w:rPr>
        <w:t>26</w:t>
      </w: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（山中聖訓中的真福與真禍）。</w:t>
      </w:r>
    </w:p>
    <w:p w14:paraId="1698AE81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</w:p>
    <w:p w14:paraId="7A6B48FA" w14:textId="77777777" w:rsidR="00717813" w:rsidRPr="00717813" w:rsidRDefault="00717813" w:rsidP="00717813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MingLiU" w:eastAsia="MingLiU" w:hAnsi="MingLiU" w:cs="STKaiti"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這兩段福音的記述有何不同？</w:t>
      </w:r>
    </w:p>
    <w:p w14:paraId="00DB8EEB" w14:textId="77777777" w:rsidR="00717813" w:rsidRPr="00717813" w:rsidRDefault="00717813" w:rsidP="00717813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MingLiU" w:eastAsia="MingLiU" w:hAnsi="MingLiU" w:cs="STKaiti"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它們如何分別突顯耶穌對門徒生活的教導核心？</w:t>
      </w:r>
    </w:p>
    <w:p w14:paraId="020676A9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</w:p>
    <w:p w14:paraId="7D1E0742" w14:textId="77777777" w:rsid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PMingLiU"/>
          <w:b/>
          <w:bCs/>
          <w:sz w:val="22"/>
          <w:szCs w:val="22"/>
          <w:lang w:val="en-US"/>
        </w:rPr>
      </w:pPr>
    </w:p>
    <w:p w14:paraId="768865A6" w14:textId="77777777" w:rsid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PMingLiU"/>
          <w:b/>
          <w:bCs/>
          <w:sz w:val="22"/>
          <w:szCs w:val="22"/>
          <w:lang w:val="en-US"/>
        </w:rPr>
      </w:pPr>
    </w:p>
    <w:p w14:paraId="336C7530" w14:textId="77777777" w:rsid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PMingLiU"/>
          <w:b/>
          <w:bCs/>
          <w:sz w:val="22"/>
          <w:szCs w:val="22"/>
          <w:lang w:val="en-US"/>
        </w:rPr>
      </w:pPr>
    </w:p>
    <w:p w14:paraId="4D02E818" w14:textId="69B081B2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b/>
          <w:bCs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b/>
          <w:bCs/>
          <w:sz w:val="22"/>
          <w:szCs w:val="22"/>
          <w:lang w:val="zh-TW"/>
        </w:rPr>
        <w:t>第</w:t>
      </w:r>
      <w:r w:rsidRPr="00717813">
        <w:rPr>
          <w:rFonts w:ascii="MingLiU" w:eastAsia="MingLiU" w:hAnsi="MingLiU" w:cs="STKaiti"/>
          <w:b/>
          <w:bCs/>
          <w:sz w:val="22"/>
          <w:szCs w:val="22"/>
          <w:lang w:val="zh-TW"/>
        </w:rPr>
        <w:t xml:space="preserve"> 14 </w:t>
      </w:r>
      <w:r w:rsidRPr="00717813">
        <w:rPr>
          <w:rFonts w:ascii="MingLiU" w:eastAsia="MingLiU" w:hAnsi="MingLiU" w:cs="PMingLiU" w:hint="eastAsia"/>
          <w:b/>
          <w:bCs/>
          <w:sz w:val="22"/>
          <w:szCs w:val="22"/>
          <w:lang w:val="zh-TW"/>
        </w:rPr>
        <w:t>天</w:t>
      </w:r>
    </w:p>
    <w:p w14:paraId="038EB6A0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b/>
          <w:bCs/>
          <w:sz w:val="22"/>
          <w:szCs w:val="22"/>
          <w:lang w:val="zh-TW"/>
        </w:rPr>
        <w:t>閱讀</w:t>
      </w:r>
      <w:r w:rsidRPr="00717813">
        <w:rPr>
          <w:rFonts w:ascii="MingLiU" w:eastAsia="MingLiU" w:hAnsi="MingLiU" w:cs="STKaiti"/>
          <w:sz w:val="22"/>
          <w:szCs w:val="22"/>
          <w:lang w:val="zh-TW"/>
        </w:rPr>
        <w:br/>
      </w: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請閱讀《路加福音》</w:t>
      </w:r>
      <w:r w:rsidRPr="00717813">
        <w:rPr>
          <w:rFonts w:ascii="MingLiU" w:eastAsia="MingLiU" w:hAnsi="MingLiU" w:cs="STKaiti"/>
          <w:sz w:val="22"/>
          <w:szCs w:val="22"/>
          <w:lang w:val="zh-TW"/>
        </w:rPr>
        <w:t>6:27</w:t>
      </w:r>
      <w:r w:rsidRPr="00717813">
        <w:rPr>
          <w:rFonts w:ascii="MingLiU" w:eastAsia="MingLiU" w:hAnsi="MingLiU" w:cs="PMingLiU"/>
          <w:sz w:val="22"/>
          <w:szCs w:val="22"/>
          <w:lang w:val="zh-TW"/>
        </w:rPr>
        <w:t>–</w:t>
      </w:r>
      <w:r w:rsidRPr="00717813">
        <w:rPr>
          <w:rFonts w:ascii="MingLiU" w:eastAsia="MingLiU" w:hAnsi="MingLiU" w:cs="STKaiti"/>
          <w:sz w:val="22"/>
          <w:szCs w:val="22"/>
          <w:lang w:val="zh-TW"/>
        </w:rPr>
        <w:t>49</w:t>
      </w: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：</w:t>
      </w:r>
      <w:r w:rsidRPr="00717813">
        <w:rPr>
          <w:rFonts w:ascii="MingLiU" w:eastAsia="MingLiU" w:hAnsi="MingLiU" w:cs="STKaiti"/>
          <w:sz w:val="22"/>
          <w:szCs w:val="22"/>
          <w:lang w:val="zh-TW"/>
        </w:rPr>
        <w:br/>
      </w: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（愛你的仇人；不可妄下判斷；樹與果子的比喻；聽道與行道）</w:t>
      </w:r>
    </w:p>
    <w:p w14:paraId="1500D173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b/>
          <w:bCs/>
          <w:sz w:val="22"/>
          <w:szCs w:val="22"/>
          <w:lang w:val="zh-TW"/>
        </w:rPr>
      </w:pPr>
    </w:p>
    <w:p w14:paraId="5B6FDA87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b/>
          <w:bCs/>
          <w:sz w:val="22"/>
          <w:szCs w:val="22"/>
          <w:lang w:val="zh-TW"/>
        </w:rPr>
        <w:t>回應</w:t>
      </w:r>
      <w:r w:rsidRPr="00717813">
        <w:rPr>
          <w:rFonts w:ascii="MingLiU" w:eastAsia="MingLiU" w:hAnsi="MingLiU" w:cs="STKaiti"/>
          <w:sz w:val="22"/>
          <w:szCs w:val="22"/>
          <w:lang w:val="zh-TW"/>
        </w:rPr>
        <w:br/>
      </w: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請特別細讀《路加福音》</w:t>
      </w:r>
      <w:r w:rsidRPr="00717813">
        <w:rPr>
          <w:rFonts w:ascii="MingLiU" w:eastAsia="MingLiU" w:hAnsi="MingLiU" w:cs="STKaiti"/>
          <w:sz w:val="22"/>
          <w:szCs w:val="22"/>
          <w:lang w:val="zh-TW"/>
        </w:rPr>
        <w:t>6:27</w:t>
      </w:r>
      <w:r w:rsidRPr="00717813">
        <w:rPr>
          <w:rFonts w:ascii="MingLiU" w:eastAsia="MingLiU" w:hAnsi="MingLiU" w:cs="PMingLiU"/>
          <w:sz w:val="22"/>
          <w:szCs w:val="22"/>
          <w:lang w:val="zh-TW"/>
        </w:rPr>
        <w:t>–</w:t>
      </w:r>
      <w:r w:rsidRPr="00717813">
        <w:rPr>
          <w:rFonts w:ascii="MingLiU" w:eastAsia="MingLiU" w:hAnsi="MingLiU" w:cs="STKaiti"/>
          <w:sz w:val="22"/>
          <w:szCs w:val="22"/>
          <w:lang w:val="zh-TW"/>
        </w:rPr>
        <w:t>36</w:t>
      </w: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。</w:t>
      </w:r>
      <w:r w:rsidRPr="00717813">
        <w:rPr>
          <w:rFonts w:ascii="MingLiU" w:eastAsia="MingLiU" w:hAnsi="MingLiU" w:cs="STKaiti"/>
          <w:sz w:val="22"/>
          <w:szCs w:val="22"/>
          <w:lang w:val="zh-TW"/>
        </w:rPr>
        <w:br/>
      </w: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如果耶穌召叫我們效法天主，那麼耶穌在這段經文中的命令，向我們揭示了天主的什麼特質？</w:t>
      </w:r>
    </w:p>
    <w:p w14:paraId="6D1F5E42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</w:p>
    <w:p w14:paraId="268D885B" w14:textId="77777777" w:rsid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PMingLiU"/>
          <w:b/>
          <w:bCs/>
          <w:sz w:val="22"/>
          <w:szCs w:val="22"/>
          <w:lang w:val="en-US"/>
        </w:rPr>
      </w:pPr>
    </w:p>
    <w:p w14:paraId="1CC0FD1A" w14:textId="77777777" w:rsid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PMingLiU"/>
          <w:b/>
          <w:bCs/>
          <w:sz w:val="22"/>
          <w:szCs w:val="22"/>
          <w:lang w:val="en-US"/>
        </w:rPr>
      </w:pPr>
    </w:p>
    <w:p w14:paraId="676FF56C" w14:textId="1EB4E4FA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b/>
          <w:bCs/>
          <w:sz w:val="22"/>
          <w:szCs w:val="22"/>
          <w:lang w:val="zh-TW"/>
        </w:rPr>
        <w:lastRenderedPageBreak/>
        <w:t>第</w:t>
      </w:r>
      <w:r w:rsidRPr="00717813">
        <w:rPr>
          <w:rFonts w:ascii="MingLiU" w:eastAsia="MingLiU" w:hAnsi="MingLiU" w:cs="STKaiti"/>
          <w:b/>
          <w:bCs/>
          <w:sz w:val="22"/>
          <w:szCs w:val="22"/>
          <w:lang w:val="zh-TW"/>
        </w:rPr>
        <w:t xml:space="preserve"> 15 </w:t>
      </w:r>
      <w:r w:rsidRPr="00717813">
        <w:rPr>
          <w:rFonts w:ascii="MingLiU" w:eastAsia="MingLiU" w:hAnsi="MingLiU" w:cs="PMingLiU" w:hint="eastAsia"/>
          <w:b/>
          <w:bCs/>
          <w:sz w:val="22"/>
          <w:szCs w:val="22"/>
          <w:lang w:val="zh-TW"/>
        </w:rPr>
        <w:t>天</w:t>
      </w:r>
      <w:r w:rsidRPr="00717813">
        <w:rPr>
          <w:rFonts w:ascii="MingLiU" w:eastAsia="MingLiU" w:hAnsi="MingLiU" w:cs="STKaiti"/>
          <w:b/>
          <w:bCs/>
          <w:sz w:val="22"/>
          <w:szCs w:val="22"/>
          <w:lang w:val="zh-TW"/>
        </w:rPr>
        <w:t xml:space="preserve"> </w:t>
      </w:r>
      <w:r w:rsidRPr="00717813">
        <w:rPr>
          <w:rFonts w:ascii="MingLiU" w:eastAsia="MingLiU" w:hAnsi="MingLiU" w:cs="PMingLiU" w:hint="eastAsia"/>
          <w:b/>
          <w:bCs/>
          <w:sz w:val="22"/>
          <w:szCs w:val="22"/>
          <w:lang w:val="zh-TW"/>
        </w:rPr>
        <w:t>小組聚會</w:t>
      </w:r>
    </w:p>
    <w:p w14:paraId="4D271C5B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請回顧你本週在「閱讀與回應」環節中所思考的問題，並與小組成員分享你的答案與反思。透過彼此的分享，加深對聖言的理解，並在信仰旅程中彼此扶持。</w:t>
      </w:r>
    </w:p>
    <w:p w14:paraId="7077AD04" w14:textId="77777777" w:rsidR="00717813" w:rsidRPr="00717813" w:rsidRDefault="00717813" w:rsidP="00717813">
      <w:pPr>
        <w:autoSpaceDE w:val="0"/>
        <w:autoSpaceDN w:val="0"/>
        <w:adjustRightInd w:val="0"/>
        <w:spacing w:after="160" w:line="278" w:lineRule="atLeast"/>
        <w:rPr>
          <w:rFonts w:ascii="MingLiU" w:eastAsia="MingLiU" w:hAnsi="MingLiU" w:cs="STKaiti"/>
          <w:sz w:val="22"/>
          <w:szCs w:val="22"/>
          <w:lang w:val="zh-TW"/>
        </w:rPr>
      </w:pPr>
    </w:p>
    <w:p w14:paraId="3767B44C" w14:textId="77777777" w:rsid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PMingLiU"/>
          <w:b/>
          <w:bCs/>
          <w:sz w:val="22"/>
          <w:szCs w:val="22"/>
          <w:lang w:val="en-US"/>
        </w:rPr>
      </w:pPr>
    </w:p>
    <w:p w14:paraId="65A708D7" w14:textId="77777777" w:rsid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PMingLiU"/>
          <w:b/>
          <w:bCs/>
          <w:sz w:val="22"/>
          <w:szCs w:val="22"/>
          <w:lang w:val="en-US"/>
        </w:rPr>
      </w:pPr>
    </w:p>
    <w:p w14:paraId="3A356A1D" w14:textId="207C8FD8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b/>
          <w:bCs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b/>
          <w:bCs/>
          <w:sz w:val="22"/>
          <w:szCs w:val="22"/>
          <w:lang w:val="zh-TW"/>
        </w:rPr>
        <w:t>應用</w:t>
      </w:r>
    </w:p>
    <w:p w14:paraId="2E34B786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PMingLiU"/>
          <w:b/>
          <w:bCs/>
          <w:sz w:val="22"/>
          <w:szCs w:val="22"/>
          <w:lang w:val="zh-TW"/>
        </w:rPr>
      </w:pPr>
    </w:p>
    <w:p w14:paraId="3771531E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b/>
          <w:bCs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b/>
          <w:bCs/>
          <w:sz w:val="22"/>
          <w:szCs w:val="22"/>
          <w:lang w:val="zh-TW"/>
        </w:rPr>
        <w:t>反思</w:t>
      </w:r>
    </w:p>
    <w:p w14:paraId="118E6BA9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PMingLiU"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耶穌對於愛的誡命，是整個基督徒生活的核心；然而，實踐起來卻極為艱難。祂給我們最具挑戰性的教導之一，就是要我們愛仇人。主耶穌指出一個顯而易見的事實：「</w:t>
      </w: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ab/>
        <w:t>若你們愛那愛你們的，為你們還算什麼功德？因為連罪人也愛那愛他們的人。」（路加福音</w:t>
      </w:r>
      <w:r w:rsidRPr="00717813">
        <w:rPr>
          <w:rFonts w:ascii="MingLiU" w:eastAsia="MingLiU" w:hAnsi="MingLiU" w:cs="PMingLiU" w:hint="eastAsia"/>
          <w:sz w:val="22"/>
          <w:szCs w:val="22"/>
          <w:highlight w:val="green"/>
          <w:lang w:val="zh-TW"/>
        </w:rPr>
        <w:t>6:32</w:t>
      </w: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）</w:t>
      </w:r>
    </w:p>
    <w:p w14:paraId="1FC4E9FE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</w:p>
    <w:p w14:paraId="60518692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然而，這項誡命的目的並非為了贏得酬報或增加功德，而是為了讓我們更肖似天主。當我們愛他人</w:t>
      </w:r>
      <w:r w:rsidRPr="00717813">
        <w:rPr>
          <w:rFonts w:ascii="MingLiU" w:eastAsia="MingLiU" w:hAnsi="MingLiU" w:cs="PMingLiU"/>
          <w:sz w:val="22"/>
          <w:szCs w:val="22"/>
          <w:lang w:val="zh-TW"/>
        </w:rPr>
        <w:t>——</w:t>
      </w: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包括我們的仇人，或那些存心傷害我們、曾加害我們的人</w:t>
      </w:r>
      <w:r w:rsidRPr="00717813">
        <w:rPr>
          <w:rFonts w:ascii="MingLiU" w:eastAsia="MingLiU" w:hAnsi="MingLiU" w:cs="PMingLiU"/>
          <w:sz w:val="22"/>
          <w:szCs w:val="22"/>
          <w:lang w:val="zh-TW"/>
        </w:rPr>
        <w:t>——</w:t>
      </w: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我們便回應了耶穌的邀請：「你們應當慈悲，就像你們的父那樣慈悲。」（路加福音</w:t>
      </w:r>
      <w:r w:rsidRPr="00717813">
        <w:rPr>
          <w:rFonts w:ascii="MingLiU" w:eastAsia="MingLiU" w:hAnsi="MingLiU" w:cs="PMingLiU" w:hint="eastAsia"/>
          <w:sz w:val="22"/>
          <w:szCs w:val="22"/>
          <w:highlight w:val="green"/>
          <w:lang w:val="zh-TW"/>
        </w:rPr>
        <w:t>6:36</w:t>
      </w: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）</w:t>
      </w:r>
    </w:p>
    <w:p w14:paraId="32A46BF4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</w:p>
    <w:p w14:paraId="68CE2C1B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b/>
          <w:bCs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b/>
          <w:bCs/>
          <w:sz w:val="22"/>
          <w:szCs w:val="22"/>
          <w:lang w:val="zh-TW"/>
        </w:rPr>
        <w:t>實踐</w:t>
      </w:r>
    </w:p>
    <w:p w14:paraId="487EF80D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請靜默片刻，進入祈禱之中，請求天主光照你，將你心中與你不和，或你懷有負面情緒的人，提到你的意識中。儘管你無需為他們的錯誤行為辯護，請誠心地為他們祈禱，祈求他們得享天主的恩寵與祝福。因為天主愛所有的人，無一例外。</w:t>
      </w:r>
    </w:p>
    <w:p w14:paraId="49FEE84F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</w:p>
    <w:p w14:paraId="5322F384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b/>
          <w:bCs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b/>
          <w:bCs/>
          <w:sz w:val="22"/>
          <w:szCs w:val="22"/>
          <w:lang w:val="zh-TW"/>
        </w:rPr>
        <w:t>延伸研讀：出谷紀與路加福音的對照</w:t>
      </w:r>
    </w:p>
    <w:p w14:paraId="7EE50077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b/>
          <w:bCs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b/>
          <w:bCs/>
          <w:sz w:val="22"/>
          <w:szCs w:val="22"/>
          <w:lang w:val="zh-TW"/>
        </w:rPr>
        <w:t>初期教會與舊約以色列團體的關聯</w:t>
      </w:r>
    </w:p>
    <w:p w14:paraId="324FDC8D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PMingLiU"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正如聖經學者布朗特・皮特（</w:t>
      </w:r>
      <w:r w:rsidRPr="00717813">
        <w:rPr>
          <w:rFonts w:ascii="MingLiU" w:eastAsia="MingLiU" w:hAnsi="MingLiU" w:cs="STKaiti"/>
          <w:sz w:val="22"/>
          <w:szCs w:val="22"/>
          <w:lang w:val="zh-TW"/>
        </w:rPr>
        <w:t>Brant Pitre</w:t>
      </w: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）所指出的，耶穌建立的團體</w:t>
      </w:r>
      <w:r w:rsidRPr="00717813">
        <w:rPr>
          <w:rFonts w:ascii="MingLiU" w:eastAsia="MingLiU" w:hAnsi="MingLiU" w:cs="PMingLiU"/>
          <w:sz w:val="22"/>
          <w:szCs w:val="22"/>
          <w:lang w:val="zh-TW"/>
        </w:rPr>
        <w:t>——</w:t>
      </w: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即教會</w:t>
      </w:r>
      <w:r w:rsidRPr="00717813">
        <w:rPr>
          <w:rFonts w:ascii="MingLiU" w:eastAsia="MingLiU" w:hAnsi="MingLiU" w:cs="PMingLiU"/>
          <w:sz w:val="22"/>
          <w:szCs w:val="22"/>
          <w:lang w:val="zh-TW"/>
        </w:rPr>
        <w:t>——</w:t>
      </w: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乃是根據舊約中早已存在的模式所設立的。我們可在《出谷紀》24:6中清楚看到這一結構的雛形。</w:t>
      </w:r>
    </w:p>
    <w:p w14:paraId="3CCCE8DC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717813" w:rsidRPr="00717813" w14:paraId="1C09C3C8" w14:textId="77777777" w:rsidTr="007F7C7F">
        <w:trPr>
          <w:trHeight w:val="1"/>
        </w:trPr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0E1F62" w14:textId="77777777" w:rsidR="00717813" w:rsidRPr="00717813" w:rsidRDefault="00717813" w:rsidP="007F7C7F">
            <w:pPr>
              <w:autoSpaceDE w:val="0"/>
              <w:autoSpaceDN w:val="0"/>
              <w:adjustRightInd w:val="0"/>
              <w:rPr>
                <w:rFonts w:ascii="MingLiU" w:eastAsia="MingLiU" w:hAnsi="MingLiU" w:cs="PMingLiU"/>
                <w:sz w:val="22"/>
                <w:szCs w:val="22"/>
                <w:lang w:val="zh-TW"/>
              </w:rPr>
            </w:pPr>
            <w:r w:rsidRPr="00717813">
              <w:rPr>
                <w:rFonts w:ascii="MingLiU" w:eastAsia="MingLiU" w:hAnsi="MingLiU" w:cs="PMingLiU" w:hint="eastAsia"/>
                <w:b/>
                <w:bCs/>
                <w:sz w:val="22"/>
                <w:szCs w:val="22"/>
                <w:lang w:val="zh-TW"/>
              </w:rPr>
              <w:t>出谷紀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D6B5CF" w14:textId="77777777" w:rsidR="00717813" w:rsidRPr="00717813" w:rsidRDefault="00717813" w:rsidP="007F7C7F">
            <w:pPr>
              <w:autoSpaceDE w:val="0"/>
              <w:autoSpaceDN w:val="0"/>
              <w:adjustRightInd w:val="0"/>
              <w:rPr>
                <w:rFonts w:ascii="MingLiU" w:eastAsia="MingLiU" w:hAnsi="MingLiU" w:cs="PMingLiU"/>
                <w:sz w:val="22"/>
                <w:szCs w:val="22"/>
                <w:lang w:val="zh-TW"/>
              </w:rPr>
            </w:pPr>
            <w:r w:rsidRPr="00717813">
              <w:rPr>
                <w:rFonts w:ascii="MingLiU" w:eastAsia="MingLiU" w:hAnsi="MingLiU" w:cs="PMingLiU" w:hint="eastAsia"/>
                <w:b/>
                <w:bCs/>
                <w:sz w:val="22"/>
                <w:szCs w:val="22"/>
                <w:lang w:val="zh-TW"/>
              </w:rPr>
              <w:t>路加福音</w:t>
            </w:r>
          </w:p>
        </w:tc>
      </w:tr>
      <w:tr w:rsidR="00717813" w:rsidRPr="00717813" w14:paraId="6CD49C83" w14:textId="77777777" w:rsidTr="007F7C7F">
        <w:trPr>
          <w:trHeight w:val="1"/>
        </w:trPr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A8939E" w14:textId="77777777" w:rsidR="00717813" w:rsidRPr="00717813" w:rsidRDefault="00717813" w:rsidP="007F7C7F">
            <w:pPr>
              <w:autoSpaceDE w:val="0"/>
              <w:autoSpaceDN w:val="0"/>
              <w:adjustRightInd w:val="0"/>
              <w:rPr>
                <w:rFonts w:ascii="MingLiU" w:eastAsia="MingLiU" w:hAnsi="MingLiU" w:cs="PMingLiU"/>
                <w:sz w:val="22"/>
                <w:szCs w:val="22"/>
                <w:lang w:val="zh-TW"/>
              </w:rPr>
            </w:pPr>
            <w:r w:rsidRPr="00717813">
              <w:rPr>
                <w:rFonts w:ascii="MingLiU" w:eastAsia="MingLiU" w:hAnsi="MingLiU" w:cs="PMingLiU" w:hint="eastAsia"/>
                <w:sz w:val="22"/>
                <w:szCs w:val="22"/>
                <w:lang w:val="zh-TW"/>
              </w:rPr>
              <w:t>梅瑟作為天主的代言人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33E493" w14:textId="77777777" w:rsidR="00717813" w:rsidRPr="00717813" w:rsidRDefault="00717813" w:rsidP="007F7C7F">
            <w:pPr>
              <w:autoSpaceDE w:val="0"/>
              <w:autoSpaceDN w:val="0"/>
              <w:adjustRightInd w:val="0"/>
              <w:rPr>
                <w:rFonts w:ascii="MingLiU" w:eastAsia="MingLiU" w:hAnsi="MingLiU" w:cs="PMingLiU"/>
                <w:sz w:val="22"/>
                <w:szCs w:val="22"/>
                <w:lang w:val="zh-TW"/>
              </w:rPr>
            </w:pPr>
            <w:r w:rsidRPr="00717813">
              <w:rPr>
                <w:rFonts w:ascii="MingLiU" w:eastAsia="MingLiU" w:hAnsi="MingLiU" w:cs="PMingLiU" w:hint="eastAsia"/>
                <w:sz w:val="22"/>
                <w:szCs w:val="22"/>
                <w:lang w:val="zh-TW"/>
              </w:rPr>
              <w:t>耶穌即是天主本身</w:t>
            </w:r>
          </w:p>
        </w:tc>
      </w:tr>
      <w:tr w:rsidR="00717813" w:rsidRPr="00717813" w14:paraId="2DA7D2E6" w14:textId="77777777" w:rsidTr="007F7C7F">
        <w:trPr>
          <w:trHeight w:val="1"/>
        </w:trPr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8547E0" w14:textId="77777777" w:rsidR="00717813" w:rsidRPr="00717813" w:rsidRDefault="00717813" w:rsidP="007F7C7F">
            <w:pPr>
              <w:autoSpaceDE w:val="0"/>
              <w:autoSpaceDN w:val="0"/>
              <w:adjustRightInd w:val="0"/>
              <w:rPr>
                <w:rFonts w:ascii="MingLiU" w:eastAsia="MingLiU" w:hAnsi="MingLiU" w:cs="PMingLiU"/>
                <w:sz w:val="22"/>
                <w:szCs w:val="22"/>
                <w:lang w:val="zh-TW"/>
              </w:rPr>
            </w:pPr>
            <w:r w:rsidRPr="00717813">
              <w:rPr>
                <w:rFonts w:ascii="MingLiU" w:eastAsia="MingLiU" w:hAnsi="MingLiU" w:cs="PMingLiU" w:hint="eastAsia"/>
                <w:sz w:val="22"/>
                <w:szCs w:val="22"/>
                <w:lang w:val="zh-TW"/>
              </w:rPr>
              <w:t>亞郎是梅瑟的司祭代表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2320A3" w14:textId="77777777" w:rsidR="00717813" w:rsidRPr="00717813" w:rsidRDefault="00717813" w:rsidP="007F7C7F">
            <w:pPr>
              <w:autoSpaceDE w:val="0"/>
              <w:autoSpaceDN w:val="0"/>
              <w:adjustRightInd w:val="0"/>
              <w:rPr>
                <w:rFonts w:ascii="MingLiU" w:eastAsia="MingLiU" w:hAnsi="MingLiU" w:cs="PMingLiU"/>
                <w:sz w:val="22"/>
                <w:szCs w:val="22"/>
                <w:lang w:val="zh-TW"/>
              </w:rPr>
            </w:pPr>
            <w:r w:rsidRPr="00717813">
              <w:rPr>
                <w:rFonts w:ascii="MingLiU" w:eastAsia="MingLiU" w:hAnsi="MingLiU" w:cs="PMingLiU" w:hint="eastAsia"/>
                <w:sz w:val="22"/>
                <w:szCs w:val="22"/>
                <w:lang w:val="zh-TW"/>
              </w:rPr>
              <w:t>伯多祿是耶穌的司祭代表</w:t>
            </w:r>
          </w:p>
        </w:tc>
      </w:tr>
      <w:tr w:rsidR="00717813" w:rsidRPr="00717813" w14:paraId="08516855" w14:textId="77777777" w:rsidTr="007F7C7F">
        <w:trPr>
          <w:trHeight w:val="1"/>
        </w:trPr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52988D" w14:textId="77777777" w:rsidR="00717813" w:rsidRPr="00717813" w:rsidRDefault="00717813" w:rsidP="007F7C7F">
            <w:pPr>
              <w:autoSpaceDE w:val="0"/>
              <w:autoSpaceDN w:val="0"/>
              <w:adjustRightInd w:val="0"/>
              <w:rPr>
                <w:rFonts w:ascii="MingLiU" w:eastAsia="MingLiU" w:hAnsi="MingLiU" w:cs="PMingLiU"/>
                <w:sz w:val="22"/>
                <w:szCs w:val="22"/>
                <w:lang w:val="zh-TW"/>
              </w:rPr>
            </w:pPr>
            <w:r w:rsidRPr="00717813">
              <w:rPr>
                <w:rFonts w:ascii="MingLiU" w:eastAsia="MingLiU" w:hAnsi="MingLiU" w:cs="PMingLiU" w:hint="eastAsia"/>
                <w:sz w:val="22"/>
                <w:szCs w:val="22"/>
                <w:lang w:val="zh-TW"/>
              </w:rPr>
              <w:t>亞郎與納達布、阿彼胡三人被特別選出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B30846" w14:textId="77777777" w:rsidR="00717813" w:rsidRPr="00717813" w:rsidRDefault="00717813" w:rsidP="007F7C7F">
            <w:pPr>
              <w:autoSpaceDE w:val="0"/>
              <w:autoSpaceDN w:val="0"/>
              <w:adjustRightInd w:val="0"/>
              <w:rPr>
                <w:rFonts w:ascii="MingLiU" w:eastAsia="MingLiU" w:hAnsi="MingLiU" w:cs="PMingLiU"/>
                <w:sz w:val="22"/>
                <w:szCs w:val="22"/>
                <w:lang w:val="zh-TW"/>
              </w:rPr>
            </w:pPr>
            <w:r w:rsidRPr="00717813">
              <w:rPr>
                <w:rFonts w:ascii="MingLiU" w:eastAsia="MingLiU" w:hAnsi="MingLiU" w:cs="PMingLiU" w:hint="eastAsia"/>
                <w:sz w:val="22"/>
                <w:szCs w:val="22"/>
                <w:lang w:val="zh-TW"/>
              </w:rPr>
              <w:t>伯多祿與雅各伯、若望三人被特別選出</w:t>
            </w:r>
          </w:p>
        </w:tc>
      </w:tr>
      <w:tr w:rsidR="00717813" w:rsidRPr="00717813" w14:paraId="58B278F4" w14:textId="77777777" w:rsidTr="007F7C7F">
        <w:trPr>
          <w:trHeight w:val="1"/>
        </w:trPr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1C44F2" w14:textId="77777777" w:rsidR="00717813" w:rsidRPr="00717813" w:rsidRDefault="00717813" w:rsidP="007F7C7F">
            <w:pPr>
              <w:autoSpaceDE w:val="0"/>
              <w:autoSpaceDN w:val="0"/>
              <w:adjustRightInd w:val="0"/>
              <w:rPr>
                <w:rFonts w:ascii="MingLiU" w:eastAsia="MingLiU" w:hAnsi="MingLiU" w:cs="PMingLiU"/>
                <w:sz w:val="22"/>
                <w:szCs w:val="22"/>
                <w:lang w:val="zh-TW"/>
              </w:rPr>
            </w:pPr>
            <w:r w:rsidRPr="00717813">
              <w:rPr>
                <w:rFonts w:ascii="MingLiU" w:eastAsia="MingLiU" w:hAnsi="MingLiU" w:cs="PMingLiU" w:hint="eastAsia"/>
                <w:sz w:val="22"/>
                <w:szCs w:val="22"/>
                <w:lang w:val="zh-TW"/>
              </w:rPr>
              <w:t>十二根石柱代表以色列十二支派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8DB700" w14:textId="77777777" w:rsidR="00717813" w:rsidRPr="00717813" w:rsidRDefault="00717813" w:rsidP="007F7C7F">
            <w:pPr>
              <w:autoSpaceDE w:val="0"/>
              <w:autoSpaceDN w:val="0"/>
              <w:adjustRightInd w:val="0"/>
              <w:rPr>
                <w:rFonts w:ascii="MingLiU" w:eastAsia="MingLiU" w:hAnsi="MingLiU" w:cs="PMingLiU"/>
                <w:sz w:val="22"/>
                <w:szCs w:val="22"/>
                <w:lang w:val="zh-TW"/>
              </w:rPr>
            </w:pPr>
            <w:r w:rsidRPr="00717813">
              <w:rPr>
                <w:rFonts w:ascii="MingLiU" w:eastAsia="MingLiU" w:hAnsi="MingLiU" w:cs="PMingLiU" w:hint="eastAsia"/>
                <w:sz w:val="22"/>
                <w:szCs w:val="22"/>
                <w:lang w:val="zh-TW"/>
              </w:rPr>
              <w:t>十二宗徒代表以色列十二支派</w:t>
            </w:r>
          </w:p>
        </w:tc>
      </w:tr>
      <w:tr w:rsidR="00717813" w:rsidRPr="00717813" w14:paraId="091B476D" w14:textId="77777777" w:rsidTr="007F7C7F">
        <w:trPr>
          <w:trHeight w:val="1"/>
        </w:trPr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D70F84" w14:textId="77777777" w:rsidR="00717813" w:rsidRPr="00717813" w:rsidRDefault="00717813" w:rsidP="007F7C7F">
            <w:pPr>
              <w:autoSpaceDE w:val="0"/>
              <w:autoSpaceDN w:val="0"/>
              <w:adjustRightInd w:val="0"/>
              <w:rPr>
                <w:rFonts w:ascii="MingLiU" w:eastAsia="MingLiU" w:hAnsi="MingLiU" w:cs="PMingLiU"/>
                <w:sz w:val="22"/>
                <w:szCs w:val="22"/>
                <w:lang w:val="zh-TW"/>
              </w:rPr>
            </w:pPr>
            <w:r w:rsidRPr="00717813">
              <w:rPr>
                <w:rFonts w:ascii="MingLiU" w:eastAsia="MingLiU" w:hAnsi="MingLiU" w:cs="PMingLiU" w:hint="eastAsia"/>
                <w:sz w:val="22"/>
                <w:szCs w:val="22"/>
                <w:lang w:val="zh-TW"/>
              </w:rPr>
              <w:t>七十位長老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7B23DA" w14:textId="77777777" w:rsidR="00717813" w:rsidRPr="00717813" w:rsidRDefault="00717813" w:rsidP="007F7C7F">
            <w:pPr>
              <w:autoSpaceDE w:val="0"/>
              <w:autoSpaceDN w:val="0"/>
              <w:adjustRightInd w:val="0"/>
              <w:rPr>
                <w:rFonts w:ascii="MingLiU" w:eastAsia="MingLiU" w:hAnsi="MingLiU" w:cs="PMingLiU"/>
                <w:sz w:val="22"/>
                <w:szCs w:val="22"/>
                <w:lang w:val="zh-TW"/>
              </w:rPr>
            </w:pPr>
            <w:r w:rsidRPr="00717813">
              <w:rPr>
                <w:rFonts w:ascii="MingLiU" w:eastAsia="MingLiU" w:hAnsi="MingLiU" w:cs="PMingLiU" w:hint="eastAsia"/>
                <w:sz w:val="22"/>
                <w:szCs w:val="22"/>
                <w:lang w:val="zh-TW"/>
              </w:rPr>
              <w:t>七十位門徒被派遣</w:t>
            </w:r>
          </w:p>
        </w:tc>
      </w:tr>
    </w:tbl>
    <w:p w14:paraId="768FE348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</w:p>
    <w:p w14:paraId="090F3453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耶穌時代的猶太宗教領導機構</w:t>
      </w:r>
      <w:r w:rsidRPr="00717813">
        <w:rPr>
          <w:rFonts w:ascii="MingLiU" w:eastAsia="MingLiU" w:hAnsi="MingLiU" w:cs="PMingLiU"/>
          <w:sz w:val="22"/>
          <w:szCs w:val="22"/>
          <w:lang w:val="zh-TW"/>
        </w:rPr>
        <w:t>——</w:t>
      </w: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公議會（</w:t>
      </w:r>
      <w:r w:rsidRPr="00717813">
        <w:rPr>
          <w:rFonts w:ascii="MingLiU" w:eastAsia="MingLiU" w:hAnsi="MingLiU" w:cs="STKaiti"/>
          <w:sz w:val="22"/>
          <w:szCs w:val="22"/>
          <w:lang w:val="zh-TW"/>
        </w:rPr>
        <w:t>Sanhedrin</w:t>
      </w: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）</w:t>
      </w:r>
      <w:r w:rsidRPr="00717813">
        <w:rPr>
          <w:rFonts w:ascii="MingLiU" w:eastAsia="MingLiU" w:hAnsi="MingLiU" w:cs="PMingLiU"/>
          <w:sz w:val="22"/>
          <w:szCs w:val="22"/>
          <w:lang w:val="zh-TW"/>
        </w:rPr>
        <w:t>——</w:t>
      </w: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就是根據這個以色列團體的原型建立的。該機構由司祭長主導，並有七十名成員組成，其中多為撒杜塞人與法利塞人。</w:t>
      </w:r>
    </w:p>
    <w:p w14:paraId="27570EAC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</w:p>
    <w:p w14:paraId="51DAB101" w14:textId="77777777" w:rsidR="00717813" w:rsidRPr="00717813" w:rsidRDefault="00717813" w:rsidP="00717813">
      <w:pPr>
        <w:autoSpaceDE w:val="0"/>
        <w:autoSpaceDN w:val="0"/>
        <w:adjustRightInd w:val="0"/>
        <w:rPr>
          <w:rFonts w:ascii="MingLiU" w:eastAsia="MingLiU" w:hAnsi="MingLiU" w:cs="STKaiti"/>
          <w:sz w:val="22"/>
          <w:szCs w:val="22"/>
          <w:lang w:val="zh-TW"/>
        </w:rPr>
      </w:pPr>
      <w:r w:rsidRPr="00717813">
        <w:rPr>
          <w:rFonts w:ascii="MingLiU" w:eastAsia="MingLiU" w:hAnsi="MingLiU" w:cs="PMingLiU" w:hint="eastAsia"/>
          <w:sz w:val="22"/>
          <w:szCs w:val="22"/>
          <w:lang w:val="zh-TW"/>
        </w:rPr>
        <w:t>耶穌在世時所建立的門徒團體，明顯地呈現出一種「新以色列」的結構，而這種架構與當時的公議會形成了對比與張力。可見，宗教領袖們可能早已察覺耶穌正設立一個平行的信仰團體，這也成為他們與耶穌衝突的重要根源之一。</w:t>
      </w:r>
    </w:p>
    <w:p w14:paraId="503C6A5D" w14:textId="77777777" w:rsidR="00717813" w:rsidRPr="00717813" w:rsidRDefault="00717813">
      <w:pPr>
        <w:rPr>
          <w:sz w:val="22"/>
          <w:szCs w:val="22"/>
        </w:rPr>
      </w:pPr>
    </w:p>
    <w:sectPr w:rsidR="00717813" w:rsidRPr="00717813" w:rsidSect="008823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23AD422"/>
    <w:lvl w:ilvl="0">
      <w:numFmt w:val="bullet"/>
      <w:lvlText w:val="*"/>
      <w:lvlJc w:val="left"/>
    </w:lvl>
  </w:abstractNum>
  <w:num w:numId="1" w16cid:durableId="129768238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9E"/>
    <w:rsid w:val="000F04CE"/>
    <w:rsid w:val="00291CA9"/>
    <w:rsid w:val="003A4295"/>
    <w:rsid w:val="00541775"/>
    <w:rsid w:val="00717813"/>
    <w:rsid w:val="00746CF1"/>
    <w:rsid w:val="0088239E"/>
    <w:rsid w:val="008A589E"/>
    <w:rsid w:val="00AB78C5"/>
    <w:rsid w:val="00C863C9"/>
    <w:rsid w:val="00EA14DF"/>
    <w:rsid w:val="00E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090D10"/>
  <w15:chartTrackingRefBased/>
  <w15:docId w15:val="{ED4784AE-46DD-41C3-B794-01409C1F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39E"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第一單元 導言</vt:lpstr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第一單元 導言</dc:title>
  <dc:subject/>
  <dc:creator>Paul Lee</dc:creator>
  <cp:keywords/>
  <dc:description/>
  <cp:lastModifiedBy>Eric Tom</cp:lastModifiedBy>
  <cp:revision>4</cp:revision>
  <dcterms:created xsi:type="dcterms:W3CDTF">2025-06-21T05:14:00Z</dcterms:created>
  <dcterms:modified xsi:type="dcterms:W3CDTF">2025-08-21T06:35:00Z</dcterms:modified>
</cp:coreProperties>
</file>